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96A5" w14:textId="78FAA866" w:rsidR="00AA3215" w:rsidRDefault="0047010E" w:rsidP="006959D7">
      <w:pPr>
        <w:spacing w:line="276" w:lineRule="auto"/>
        <w:ind w:left="2124" w:firstLine="708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431B55E7" wp14:editId="3F2B69CF">
            <wp:extent cx="2241131" cy="751840"/>
            <wp:effectExtent l="0" t="0" r="0" b="0"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209" cy="75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B9FA8" w14:textId="77777777" w:rsidR="0047010E" w:rsidRDefault="0047010E" w:rsidP="006959D7">
      <w:pPr>
        <w:pStyle w:val="Kopfzeile"/>
        <w:spacing w:line="276" w:lineRule="auto"/>
        <w:rPr>
          <w:rStyle w:val="Seitenzahl"/>
        </w:rPr>
      </w:pPr>
    </w:p>
    <w:p w14:paraId="4C28B0D9" w14:textId="77777777" w:rsidR="0047010E" w:rsidRDefault="0047010E" w:rsidP="006959D7">
      <w:pPr>
        <w:pStyle w:val="Kopfzeile"/>
        <w:spacing w:line="276" w:lineRule="auto"/>
        <w:rPr>
          <w:rStyle w:val="Seitenzahl"/>
          <w:rFonts w:ascii="NewsGotT" w:hAnsi="NewsGotT"/>
          <w:b/>
          <w:sz w:val="28"/>
          <w:szCs w:val="28"/>
        </w:rPr>
      </w:pPr>
    </w:p>
    <w:p w14:paraId="501543E1" w14:textId="77777777" w:rsidR="0047010E" w:rsidRPr="00CE4B33" w:rsidRDefault="0047010E" w:rsidP="006959D7">
      <w:pPr>
        <w:spacing w:line="276" w:lineRule="auto"/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</w:pPr>
      <w:r w:rsidRPr="00CE4B33"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  <w:t xml:space="preserve">Pressemitteilung </w:t>
      </w:r>
    </w:p>
    <w:p w14:paraId="5ADA00C7" w14:textId="742326E7" w:rsidR="0047010E" w:rsidRPr="00CE4B33" w:rsidRDefault="0054024A" w:rsidP="006959D7">
      <w:pPr>
        <w:pStyle w:val="Kopfzeile"/>
        <w:spacing w:line="276" w:lineRule="auto"/>
        <w:rPr>
          <w:rStyle w:val="Seitenzahl"/>
          <w:rFonts w:ascii="Arial" w:hAnsi="Arial" w:cs="Arial"/>
          <w:bCs/>
          <w:color w:val="000000" w:themeColor="text1"/>
        </w:rPr>
      </w:pPr>
      <w:r>
        <w:rPr>
          <w:rStyle w:val="Seitenzahl"/>
          <w:rFonts w:ascii="Arial" w:hAnsi="Arial" w:cs="Arial"/>
          <w:bCs/>
          <w:color w:val="000000" w:themeColor="text1"/>
        </w:rPr>
        <w:t>März</w:t>
      </w:r>
      <w:r w:rsidR="0047010E" w:rsidRPr="00CE4B33">
        <w:rPr>
          <w:rStyle w:val="Seitenzahl"/>
          <w:rFonts w:ascii="Arial" w:hAnsi="Arial" w:cs="Arial"/>
          <w:bCs/>
          <w:color w:val="000000" w:themeColor="text1"/>
        </w:rPr>
        <w:t xml:space="preserve"> 202</w:t>
      </w:r>
      <w:r w:rsidR="00D121F7">
        <w:rPr>
          <w:rStyle w:val="Seitenzahl"/>
          <w:rFonts w:ascii="Arial" w:hAnsi="Arial" w:cs="Arial"/>
          <w:bCs/>
          <w:color w:val="000000" w:themeColor="text1"/>
        </w:rPr>
        <w:t>4</w:t>
      </w:r>
    </w:p>
    <w:p w14:paraId="0B2E46D2" w14:textId="77777777" w:rsidR="002F218E" w:rsidRDefault="002F218E" w:rsidP="004D0E68">
      <w:pPr>
        <w:spacing w:line="360" w:lineRule="auto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</w:p>
    <w:p w14:paraId="6010A7CE" w14:textId="77777777" w:rsidR="005110A2" w:rsidRDefault="005110A2" w:rsidP="004D0E68">
      <w:pPr>
        <w:spacing w:line="360" w:lineRule="auto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</w:p>
    <w:p w14:paraId="31559665" w14:textId="233EB4CB" w:rsidR="002F218E" w:rsidRDefault="007F7FC7" w:rsidP="002F218E">
      <w:pPr>
        <w:spacing w:line="360" w:lineRule="auto"/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  <w:t>Jan Hülsmann ist neues Mitglied der Novoferm</w:t>
      </w:r>
      <w:r w:rsidR="00FC11F5"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  <w:t>-</w:t>
      </w:r>
      <w:r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  <w:t>Geschäftsführung</w:t>
      </w:r>
    </w:p>
    <w:p w14:paraId="4145A73C" w14:textId="1D1E4D97" w:rsidR="00FC11F5" w:rsidRDefault="00FC11F5" w:rsidP="00FC11F5">
      <w:pPr>
        <w:spacing w:line="360" w:lineRule="auto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Zukunftssicherheit durch nahtlosen Führungswechsel /</w:t>
      </w:r>
      <w:r w:rsidR="008C53ED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 xml:space="preserve"> </w:t>
      </w:r>
      <w:r w:rsidR="008C53ED"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  <w:t>Führungswechsel mit Weitblick</w:t>
      </w:r>
    </w:p>
    <w:p w14:paraId="1EAA0052" w14:textId="77777777" w:rsidR="006959D7" w:rsidRDefault="006959D7" w:rsidP="006959D7">
      <w:pPr>
        <w:spacing w:line="360" w:lineRule="auto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</w:p>
    <w:p w14:paraId="14D794D7" w14:textId="1E77CFE4" w:rsidR="00A829A4" w:rsidRPr="007F7FC7" w:rsidRDefault="00777EAE" w:rsidP="007F7FC7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 xml:space="preserve">Seit </w:t>
      </w:r>
      <w:r w:rsidR="00FC11F5">
        <w:rPr>
          <w:rFonts w:ascii="Arial" w:eastAsia="Times New Roman" w:hAnsi="Arial" w:cs="Arial"/>
          <w:sz w:val="22"/>
          <w:szCs w:val="22"/>
          <w:lang w:eastAsia="zh-CN"/>
        </w:rPr>
        <w:t>Frühjahr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2023 verstärkt </w:t>
      </w:r>
      <w:r w:rsidR="007F7FC7">
        <w:rPr>
          <w:rFonts w:ascii="Arial" w:eastAsia="Times New Roman" w:hAnsi="Arial" w:cs="Arial"/>
          <w:sz w:val="22"/>
          <w:szCs w:val="22"/>
          <w:lang w:eastAsia="zh-CN"/>
        </w:rPr>
        <w:t>Jan Hülsmann (</w:t>
      </w:r>
      <w:r w:rsidR="00A131D7">
        <w:rPr>
          <w:rFonts w:ascii="Arial" w:eastAsia="Times New Roman" w:hAnsi="Arial" w:cs="Arial"/>
          <w:sz w:val="22"/>
          <w:szCs w:val="22"/>
          <w:lang w:eastAsia="zh-CN"/>
        </w:rPr>
        <w:t>40</w:t>
      </w:r>
      <w:r w:rsidR="007F7FC7">
        <w:rPr>
          <w:rFonts w:ascii="Arial" w:eastAsia="Times New Roman" w:hAnsi="Arial" w:cs="Arial"/>
          <w:sz w:val="22"/>
          <w:szCs w:val="22"/>
          <w:lang w:eastAsia="zh-CN"/>
        </w:rPr>
        <w:t xml:space="preserve">) die Geschäftsführung von Novoferm, </w:t>
      </w:r>
      <w:r w:rsidR="007F7FC7" w:rsidRPr="007F7FC7">
        <w:rPr>
          <w:rFonts w:ascii="Arial" w:hAnsi="Arial" w:cs="Arial"/>
          <w:color w:val="101010"/>
          <w:sz w:val="22"/>
          <w:szCs w:val="22"/>
          <w:shd w:val="clear" w:color="auto" w:fill="FFFFFF"/>
        </w:rPr>
        <w:t>eine</w:t>
      </w:r>
      <w:r w:rsidR="008C53ED">
        <w:rPr>
          <w:rFonts w:ascii="Arial" w:hAnsi="Arial" w:cs="Arial"/>
          <w:color w:val="101010"/>
          <w:sz w:val="22"/>
          <w:szCs w:val="22"/>
          <w:shd w:val="clear" w:color="auto" w:fill="FFFFFF"/>
        </w:rPr>
        <w:t>m</w:t>
      </w:r>
      <w:r w:rsidR="007F7FC7" w:rsidRPr="007F7FC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der führenden Unternehmen für Tür- und Torlösungen sowie Verladesysteme in Europa</w:t>
      </w:r>
      <w:r w:rsidR="007F7FC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. </w:t>
      </w:r>
      <w:r w:rsidR="00A131D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Im Sommer 2023 übernahm er die Funktion des CFO der Novoferm Gruppe und </w:t>
      </w:r>
      <w:r w:rsidR="007F7FC7">
        <w:rPr>
          <w:rFonts w:ascii="Arial" w:hAnsi="Arial" w:cs="Arial"/>
          <w:color w:val="101010"/>
          <w:sz w:val="22"/>
          <w:szCs w:val="22"/>
          <w:shd w:val="clear" w:color="auto" w:fill="FFFFFF"/>
        </w:rPr>
        <w:t>tr</w:t>
      </w:r>
      <w:r w:rsidR="00A131D7">
        <w:rPr>
          <w:rFonts w:ascii="Arial" w:hAnsi="Arial" w:cs="Arial"/>
          <w:color w:val="101010"/>
          <w:sz w:val="22"/>
          <w:szCs w:val="22"/>
          <w:shd w:val="clear" w:color="auto" w:fill="FFFFFF"/>
        </w:rPr>
        <w:t>a</w:t>
      </w:r>
      <w:r w:rsidR="007F7FC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t damit die </w:t>
      </w:r>
      <w:r w:rsidR="00ED7F12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geplante </w:t>
      </w:r>
      <w:r w:rsidR="007F7FC7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Nachfolge von Thomas Hage an, </w:t>
      </w:r>
      <w:r w:rsidR="007F7FC7">
        <w:rPr>
          <w:rFonts w:ascii="Arial" w:eastAsia="Times New Roman" w:hAnsi="Arial" w:cs="Arial"/>
          <w:sz w:val="22"/>
          <w:szCs w:val="22"/>
          <w:lang w:eastAsia="zh-CN"/>
        </w:rPr>
        <w:t xml:space="preserve">der im </w:t>
      </w:r>
      <w:r w:rsidR="0054024A">
        <w:rPr>
          <w:rFonts w:ascii="Arial" w:eastAsia="Times New Roman" w:hAnsi="Arial" w:cs="Arial"/>
          <w:sz w:val="22"/>
          <w:szCs w:val="22"/>
          <w:lang w:eastAsia="zh-CN"/>
        </w:rPr>
        <w:t>Herbst</w:t>
      </w:r>
      <w:r w:rsidR="007F7FC7">
        <w:rPr>
          <w:rFonts w:ascii="Arial" w:eastAsia="Times New Roman" w:hAnsi="Arial" w:cs="Arial"/>
          <w:sz w:val="22"/>
          <w:szCs w:val="22"/>
          <w:lang w:eastAsia="zh-CN"/>
        </w:rPr>
        <w:t xml:space="preserve"> 2023 in </w:t>
      </w:r>
      <w:r w:rsidR="00FC11F5">
        <w:rPr>
          <w:rFonts w:ascii="Arial" w:eastAsia="Times New Roman" w:hAnsi="Arial" w:cs="Arial"/>
          <w:sz w:val="22"/>
          <w:szCs w:val="22"/>
          <w:lang w:eastAsia="zh-CN"/>
        </w:rPr>
        <w:t>den Ruhestand</w:t>
      </w:r>
      <w:r w:rsidR="007F7FC7">
        <w:rPr>
          <w:rFonts w:ascii="Arial" w:eastAsia="Times New Roman" w:hAnsi="Arial" w:cs="Arial"/>
          <w:sz w:val="22"/>
          <w:szCs w:val="22"/>
          <w:lang w:eastAsia="zh-CN"/>
        </w:rPr>
        <w:t xml:space="preserve"> ging. </w:t>
      </w:r>
    </w:p>
    <w:p w14:paraId="1E22D5C1" w14:textId="77777777" w:rsidR="004D5F34" w:rsidRDefault="004D5F34" w:rsidP="00A829A4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</w:p>
    <w:p w14:paraId="0E02DA7C" w14:textId="3230A8BD" w:rsidR="00A73D31" w:rsidRDefault="007F7FC7" w:rsidP="00A829A4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Als Chief Financial Officer (CFO) </w:t>
      </w:r>
      <w:r w:rsidR="00FC11F5">
        <w:rPr>
          <w:rFonts w:ascii="Arial" w:hAnsi="Arial" w:cs="Arial"/>
          <w:color w:val="101010"/>
          <w:sz w:val="22"/>
          <w:szCs w:val="22"/>
          <w:shd w:val="clear" w:color="auto" w:fill="FFFFFF"/>
        </w:rPr>
        <w:t>verantwortet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Jan Hülsmann bei Novoferm </w:t>
      </w:r>
      <w:r w:rsidR="00002F9D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u.a.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die Finanzstrategie</w:t>
      </w:r>
      <w:r w:rsidR="00002F9D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und das </w:t>
      </w:r>
      <w:r w:rsidR="00E80863">
        <w:rPr>
          <w:rFonts w:ascii="Arial" w:hAnsi="Arial" w:cs="Arial"/>
          <w:color w:val="101010"/>
          <w:sz w:val="22"/>
          <w:szCs w:val="22"/>
          <w:shd w:val="clear" w:color="auto" w:fill="FFFFFF"/>
        </w:rPr>
        <w:t>Prozess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management. </w:t>
      </w:r>
      <w:r w:rsidR="00C5571C">
        <w:rPr>
          <w:rFonts w:ascii="Arial" w:hAnsi="Arial" w:cs="Arial"/>
          <w:color w:val="101010"/>
          <w:sz w:val="22"/>
          <w:szCs w:val="22"/>
          <w:shd w:val="clear" w:color="auto" w:fill="FFFFFF"/>
        </w:rPr>
        <w:t>Der Betriebswirt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C557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war </w:t>
      </w:r>
      <w:r w:rsidR="00556625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bisher </w:t>
      </w:r>
      <w:r w:rsidR="00C5571C">
        <w:rPr>
          <w:rFonts w:ascii="Arial" w:hAnsi="Arial" w:cs="Arial"/>
          <w:color w:val="101010"/>
          <w:sz w:val="22"/>
          <w:szCs w:val="22"/>
          <w:shd w:val="clear" w:color="auto" w:fill="FFFFFF"/>
        </w:rPr>
        <w:t>in</w:t>
      </w:r>
      <w:r w:rsidR="009F7CA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A73D31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kaufmännischen Führungspositionen für </w:t>
      </w:r>
      <w:r w:rsidR="00002F9D">
        <w:rPr>
          <w:rFonts w:ascii="Arial" w:hAnsi="Arial" w:cs="Arial"/>
          <w:color w:val="101010"/>
          <w:sz w:val="22"/>
          <w:szCs w:val="22"/>
          <w:shd w:val="clear" w:color="auto" w:fill="FFFFFF"/>
        </w:rPr>
        <w:t>verschiedene</w:t>
      </w:r>
      <w:r w:rsidR="008C53ED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E80863">
        <w:rPr>
          <w:rFonts w:ascii="Arial" w:hAnsi="Arial" w:cs="Arial"/>
          <w:color w:val="101010"/>
          <w:sz w:val="22"/>
          <w:szCs w:val="22"/>
          <w:shd w:val="clear" w:color="auto" w:fill="FFFFFF"/>
        </w:rPr>
        <w:t>familien-</w:t>
      </w:r>
      <w:r w:rsidR="00556625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und</w:t>
      </w:r>
      <w:r w:rsidR="00E80863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556625">
        <w:rPr>
          <w:rFonts w:ascii="Arial" w:hAnsi="Arial" w:cs="Arial"/>
          <w:color w:val="101010"/>
          <w:sz w:val="22"/>
          <w:szCs w:val="22"/>
          <w:shd w:val="clear" w:color="auto" w:fill="FFFFFF"/>
        </w:rPr>
        <w:t>P</w:t>
      </w:r>
      <w:r w:rsidR="00E80863">
        <w:rPr>
          <w:rFonts w:ascii="Arial" w:hAnsi="Arial" w:cs="Arial"/>
          <w:color w:val="101010"/>
          <w:sz w:val="22"/>
          <w:szCs w:val="22"/>
          <w:shd w:val="clear" w:color="auto" w:fill="FFFFFF"/>
        </w:rPr>
        <w:t>rivate</w:t>
      </w:r>
      <w:r w:rsidR="00556625">
        <w:rPr>
          <w:rFonts w:ascii="Arial" w:hAnsi="Arial" w:cs="Arial"/>
          <w:color w:val="101010"/>
          <w:sz w:val="22"/>
          <w:szCs w:val="22"/>
          <w:shd w:val="clear" w:color="auto" w:fill="FFFFFF"/>
        </w:rPr>
        <w:t>-E</w:t>
      </w:r>
      <w:r w:rsidR="00E80863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quity geführte </w:t>
      </w:r>
      <w:r w:rsidR="00556625">
        <w:rPr>
          <w:rFonts w:ascii="Arial" w:hAnsi="Arial" w:cs="Arial"/>
          <w:color w:val="101010"/>
          <w:sz w:val="22"/>
          <w:szCs w:val="22"/>
          <w:shd w:val="clear" w:color="auto" w:fill="FFFFFF"/>
        </w:rPr>
        <w:t>sowie</w:t>
      </w:r>
      <w:r w:rsidR="00E80863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börsennotierte Unternehmen</w:t>
      </w:r>
      <w:r w:rsidR="009F7CA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tätig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, zu</w:t>
      </w:r>
      <w:r w:rsidR="00A73D31" w:rsidRPr="00A73D31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letzt als </w:t>
      </w:r>
      <w:r w:rsidR="00E80863">
        <w:rPr>
          <w:rFonts w:ascii="Arial" w:hAnsi="Arial" w:cs="Arial"/>
          <w:color w:val="101010"/>
          <w:sz w:val="22"/>
          <w:szCs w:val="22"/>
          <w:shd w:val="clear" w:color="auto" w:fill="FFFFFF"/>
        </w:rPr>
        <w:t>CFO</w:t>
      </w:r>
      <w:r w:rsidR="00A73D31" w:rsidRPr="00A73D31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eines Son</w:t>
      </w:r>
      <w:r w:rsidR="00A73D31">
        <w:rPr>
          <w:rFonts w:ascii="Arial" w:hAnsi="Arial" w:cs="Arial"/>
          <w:color w:val="101010"/>
          <w:sz w:val="22"/>
          <w:szCs w:val="22"/>
          <w:shd w:val="clear" w:color="auto" w:fill="FFFFFF"/>
        </w:rPr>
        <w:t>dermaschinenbauers in Bayern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>.</w:t>
      </w:r>
      <w:r w:rsidR="00C5571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 w:rsidR="00E80863">
        <w:rPr>
          <w:rFonts w:ascii="Arial" w:hAnsi="Arial" w:cs="Arial"/>
          <w:color w:val="101010"/>
          <w:sz w:val="22"/>
          <w:szCs w:val="22"/>
          <w:shd w:val="clear" w:color="auto" w:fill="FFFFFF"/>
        </w:rPr>
        <w:t>„</w:t>
      </w:r>
      <w:r w:rsidR="00777EAE">
        <w:rPr>
          <w:rFonts w:ascii="Arial" w:hAnsi="Arial" w:cs="Arial"/>
          <w:color w:val="101010"/>
          <w:sz w:val="22"/>
          <w:szCs w:val="22"/>
          <w:shd w:val="clear" w:color="auto" w:fill="FFFFFF"/>
        </w:rPr>
        <w:t>M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it Jan Hülsmann </w:t>
      </w:r>
      <w:r w:rsidR="00E80863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haben wir einen erfahrenen </w:t>
      </w:r>
      <w:r w:rsidR="00ED7F12">
        <w:rPr>
          <w:rFonts w:ascii="Arial" w:hAnsi="Arial" w:cs="Arial"/>
          <w:color w:val="101010"/>
          <w:sz w:val="22"/>
          <w:szCs w:val="22"/>
          <w:shd w:val="clear" w:color="auto" w:fill="FFFFFF"/>
        </w:rPr>
        <w:t>Finanze</w:t>
      </w:r>
      <w:r w:rsidR="00E80863">
        <w:rPr>
          <w:rFonts w:ascii="Arial" w:hAnsi="Arial" w:cs="Arial"/>
          <w:color w:val="101010"/>
          <w:sz w:val="22"/>
          <w:szCs w:val="22"/>
          <w:shd w:val="clear" w:color="auto" w:fill="FFFFFF"/>
        </w:rPr>
        <w:t>xperten</w:t>
      </w:r>
      <w:r w:rsidR="00556625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in der Geschäftsführung</w:t>
      </w:r>
      <w:r w:rsidR="00E80863">
        <w:rPr>
          <w:rFonts w:ascii="Arial" w:hAnsi="Arial" w:cs="Arial"/>
          <w:color w:val="101010"/>
          <w:sz w:val="22"/>
          <w:szCs w:val="22"/>
          <w:shd w:val="clear" w:color="auto" w:fill="FFFFFF"/>
        </w:rPr>
        <w:t>, der dazu beitragen wird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, </w:t>
      </w:r>
      <w:r w:rsidR="00556625">
        <w:rPr>
          <w:rFonts w:ascii="Arial" w:hAnsi="Arial" w:cs="Arial"/>
          <w:color w:val="101010"/>
          <w:sz w:val="22"/>
          <w:szCs w:val="22"/>
          <w:shd w:val="clear" w:color="auto" w:fill="FFFFFF"/>
        </w:rPr>
        <w:t>unseren</w:t>
      </w:r>
      <w:r w:rsidR="00E80863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Wachstumskurs </w:t>
      </w:r>
      <w:r w:rsidR="009F7CAC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auch </w:t>
      </w:r>
      <w:r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in Zukunft weiter erfolgreich </w:t>
      </w:r>
      <w:r w:rsidR="00E80863">
        <w:rPr>
          <w:rFonts w:ascii="Arial" w:hAnsi="Arial" w:cs="Arial"/>
          <w:color w:val="101010"/>
          <w:sz w:val="22"/>
          <w:szCs w:val="22"/>
          <w:shd w:val="clear" w:color="auto" w:fill="FFFFFF"/>
        </w:rPr>
        <w:t>fort</w:t>
      </w:r>
      <w:r w:rsidR="00556625">
        <w:rPr>
          <w:rFonts w:ascii="Arial" w:hAnsi="Arial" w:cs="Arial"/>
          <w:color w:val="101010"/>
          <w:sz w:val="22"/>
          <w:szCs w:val="22"/>
          <w:shd w:val="clear" w:color="auto" w:fill="FFFFFF"/>
        </w:rPr>
        <w:t>zu</w:t>
      </w:r>
      <w:r w:rsidR="00E80863">
        <w:rPr>
          <w:rFonts w:ascii="Arial" w:hAnsi="Arial" w:cs="Arial"/>
          <w:color w:val="101010"/>
          <w:sz w:val="22"/>
          <w:szCs w:val="22"/>
          <w:shd w:val="clear" w:color="auto" w:fill="FFFFFF"/>
        </w:rPr>
        <w:t xml:space="preserve">setzen“, </w:t>
      </w:r>
      <w:r w:rsidR="00556625" w:rsidRPr="00F74CE2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sagt Rainer Schackmann, Vorsitzender der Geschäftsführung </w:t>
      </w:r>
      <w:r w:rsidR="00556625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von</w:t>
      </w:r>
      <w:r w:rsidR="00556625" w:rsidRPr="00F74CE2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 Novoferm.</w:t>
      </w:r>
    </w:p>
    <w:p w14:paraId="09883759" w14:textId="77777777" w:rsidR="00002F9D" w:rsidRDefault="00002F9D" w:rsidP="00A829A4">
      <w:pPr>
        <w:spacing w:line="360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</w:p>
    <w:p w14:paraId="32787A63" w14:textId="77777777" w:rsidR="0000557A" w:rsidRDefault="0000557A" w:rsidP="006959D7">
      <w:pPr>
        <w:spacing w:line="276" w:lineRule="auto"/>
        <w:rPr>
          <w:rFonts w:ascii="Arial" w:hAnsi="Arial" w:cs="Arial"/>
          <w:color w:val="101010"/>
          <w:sz w:val="22"/>
          <w:szCs w:val="22"/>
          <w:shd w:val="clear" w:color="auto" w:fill="FFFFFF"/>
        </w:rPr>
      </w:pPr>
    </w:p>
    <w:p w14:paraId="3D0F6C4A" w14:textId="16AE80CE" w:rsidR="00F910E0" w:rsidRPr="00F910E0" w:rsidRDefault="00F910E0" w:rsidP="006959D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F910E0">
        <w:rPr>
          <w:rFonts w:ascii="Arial" w:hAnsi="Arial" w:cs="Arial"/>
          <w:color w:val="000000"/>
          <w:sz w:val="22"/>
          <w:szCs w:val="22"/>
        </w:rPr>
        <w:t xml:space="preserve">Zeichen (inklusive Leerzeichen): </w:t>
      </w:r>
      <w:r w:rsidR="00ED7F12">
        <w:rPr>
          <w:rFonts w:ascii="Arial" w:hAnsi="Arial" w:cs="Arial"/>
          <w:color w:val="000000"/>
          <w:sz w:val="22"/>
          <w:szCs w:val="22"/>
        </w:rPr>
        <w:t>1.0</w:t>
      </w:r>
      <w:r w:rsidR="005110A2">
        <w:rPr>
          <w:rFonts w:ascii="Arial" w:hAnsi="Arial" w:cs="Arial"/>
          <w:color w:val="000000"/>
          <w:sz w:val="22"/>
          <w:szCs w:val="22"/>
        </w:rPr>
        <w:t>76</w:t>
      </w:r>
      <w:r w:rsidR="007F7FC7">
        <w:rPr>
          <w:rFonts w:ascii="Arial" w:hAnsi="Arial" w:cs="Arial"/>
          <w:color w:val="000000"/>
          <w:sz w:val="22"/>
          <w:szCs w:val="22"/>
        </w:rPr>
        <w:t xml:space="preserve"> </w:t>
      </w:r>
      <w:r w:rsidR="00DE4D1C">
        <w:rPr>
          <w:rFonts w:ascii="Arial" w:hAnsi="Arial" w:cs="Arial"/>
          <w:color w:val="000000"/>
          <w:sz w:val="22"/>
          <w:szCs w:val="22"/>
        </w:rPr>
        <w:t>Zeichen</w:t>
      </w:r>
    </w:p>
    <w:p w14:paraId="0FFF1E9A" w14:textId="459DE93F" w:rsidR="00040C95" w:rsidRDefault="00040C95" w:rsidP="006959D7">
      <w:pPr>
        <w:spacing w:line="276" w:lineRule="auto"/>
        <w:rPr>
          <w:rFonts w:ascii="Arial" w:hAnsi="Arial" w:cs="Arial"/>
          <w:sz w:val="22"/>
          <w:szCs w:val="22"/>
        </w:rPr>
      </w:pPr>
    </w:p>
    <w:p w14:paraId="5609E935" w14:textId="77777777" w:rsidR="0047010E" w:rsidRDefault="0047010E" w:rsidP="006959D7">
      <w:pPr>
        <w:spacing w:line="276" w:lineRule="auto"/>
        <w:rPr>
          <w:rFonts w:ascii="Arial" w:hAnsi="Arial" w:cs="Arial"/>
          <w:sz w:val="22"/>
          <w:szCs w:val="22"/>
        </w:rPr>
      </w:pPr>
    </w:p>
    <w:p w14:paraId="658D9CF3" w14:textId="77777777" w:rsidR="0047010E" w:rsidRPr="00F01ED0" w:rsidRDefault="0047010E" w:rsidP="006959D7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ED0">
        <w:rPr>
          <w:rFonts w:ascii="Arial" w:hAnsi="Arial" w:cs="Arial"/>
          <w:b/>
          <w:bCs/>
          <w:color w:val="000000" w:themeColor="text1"/>
          <w:sz w:val="22"/>
          <w:szCs w:val="22"/>
        </w:rPr>
        <w:t>Über Novoferm</w:t>
      </w:r>
    </w:p>
    <w:p w14:paraId="04CB1596" w14:textId="77777777" w:rsidR="0047010E" w:rsidRDefault="0047010E" w:rsidP="006959D7">
      <w:pPr>
        <w:spacing w:line="276" w:lineRule="auto"/>
        <w:rPr>
          <w:rFonts w:ascii="Arial" w:hAnsi="Arial" w:cs="Arial"/>
          <w:color w:val="101010"/>
          <w:sz w:val="20"/>
          <w:szCs w:val="20"/>
          <w:shd w:val="clear" w:color="auto" w:fill="FFFFFF"/>
        </w:rPr>
      </w:pPr>
      <w:r w:rsidRPr="00F01ED0">
        <w:rPr>
          <w:rFonts w:ascii="Arial" w:hAnsi="Arial" w:cs="Arial"/>
          <w:color w:val="000000"/>
          <w:sz w:val="20"/>
          <w:szCs w:val="20"/>
        </w:rPr>
        <w:t>Novoferm ist einer der größten europäischen Systemanbieter von Tür- und Torlösungen sowie Verladesystemen für d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n privaten, gewerblichen und industriellen Einsatz. Das Unternehmen wurde 1955 als </w:t>
      </w:r>
      <w:proofErr w:type="spellStart"/>
      <w:r w:rsidRPr="00F01ED0">
        <w:rPr>
          <w:rFonts w:ascii="Arial" w:hAnsi="Arial" w:cs="Arial"/>
          <w:color w:val="000000"/>
          <w:sz w:val="20"/>
          <w:szCs w:val="20"/>
        </w:rPr>
        <w:t>Isselwerk</w:t>
      </w:r>
      <w:proofErr w:type="spellEnd"/>
      <w:r w:rsidRPr="00F01ED0">
        <w:rPr>
          <w:rFonts w:ascii="Arial" w:hAnsi="Arial" w:cs="Arial"/>
          <w:color w:val="000000"/>
          <w:sz w:val="20"/>
          <w:szCs w:val="20"/>
        </w:rPr>
        <w:t xml:space="preserve"> Werth GmbH am Niederrhein gegründet und gehört seit 2003 zur japanischen</w:t>
      </w:r>
      <w:r w:rsidRPr="00F01E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</w:t>
      </w:r>
      <w:proofErr w:type="spellEnd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 xml:space="preserve"> Group (im Besitz der </w:t>
      </w:r>
      <w:proofErr w:type="spellStart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</w:t>
      </w:r>
      <w:proofErr w:type="spellEnd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 xml:space="preserve"> Holdings Corporation)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. Die Novoferm Gruppe produziert an verschiedenen Standorten in Europa </w:t>
      </w:r>
      <w:r>
        <w:rPr>
          <w:rFonts w:ascii="Arial" w:hAnsi="Arial" w:cs="Arial"/>
          <w:color w:val="000000"/>
          <w:sz w:val="20"/>
          <w:szCs w:val="20"/>
        </w:rPr>
        <w:t>und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 vertreibt Produkte über zahlreiche Landesgesellschaften und Vertriebspartner in viele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Länder der Welt. Novoferm beschäftigt über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01ED0"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F01ED0">
        <w:rPr>
          <w:rFonts w:ascii="Arial" w:hAnsi="Arial" w:cs="Arial"/>
          <w:color w:val="000000"/>
          <w:sz w:val="20"/>
          <w:szCs w:val="20"/>
        </w:rPr>
        <w:t>00 Mitarbeiter und</w:t>
      </w:r>
      <w:r w:rsidRPr="00F01E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ist nach DIN EN ISO 9001 zertifiziert.</w:t>
      </w:r>
    </w:p>
    <w:p w14:paraId="7E07BFE7" w14:textId="77777777" w:rsidR="0047010E" w:rsidRDefault="0047010E" w:rsidP="006959D7">
      <w:pPr>
        <w:spacing w:line="276" w:lineRule="auto"/>
        <w:rPr>
          <w:rFonts w:ascii="Arial" w:hAnsi="Arial" w:cs="Arial"/>
          <w:color w:val="101010"/>
          <w:sz w:val="20"/>
          <w:szCs w:val="20"/>
          <w:shd w:val="clear" w:color="auto" w:fill="FFFFFF"/>
        </w:rPr>
      </w:pPr>
    </w:p>
    <w:p w14:paraId="2DEE92A1" w14:textId="3B1BE103" w:rsidR="000E402B" w:rsidRPr="006558D6" w:rsidRDefault="000E402B" w:rsidP="006959D7">
      <w:pPr>
        <w:spacing w:line="276" w:lineRule="auto"/>
        <w:rPr>
          <w:rFonts w:ascii="Arial" w:hAnsi="Arial" w:cs="Arial"/>
          <w:sz w:val="22"/>
          <w:szCs w:val="22"/>
        </w:rPr>
      </w:pPr>
    </w:p>
    <w:p w14:paraId="738D6CE5" w14:textId="756F0F34" w:rsidR="00E80863" w:rsidRDefault="00E80863">
      <w:pPr>
        <w:rPr>
          <w:rFonts w:ascii="Arial" w:hAnsi="Arial" w:cs="Arial"/>
          <w:sz w:val="22"/>
          <w:szCs w:val="22"/>
        </w:rPr>
      </w:pPr>
    </w:p>
    <w:p w14:paraId="71DF2A1C" w14:textId="156DC281" w:rsidR="00E80863" w:rsidRDefault="00E80863" w:rsidP="00E8086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2038E3">
        <w:rPr>
          <w:rFonts w:ascii="Arial" w:hAnsi="Arial" w:cs="Arial"/>
          <w:b/>
          <w:bCs/>
          <w:color w:val="000000"/>
          <w:sz w:val="22"/>
          <w:szCs w:val="22"/>
        </w:rPr>
        <w:t>Bildmaterial</w:t>
      </w:r>
      <w:r w:rsidR="00CE1AF2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3E984015" w14:textId="77777777" w:rsidR="00E80863" w:rsidRDefault="00E80863" w:rsidP="006959D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38F58368" w14:textId="48CE3FC0" w:rsidR="00E80863" w:rsidRDefault="00CE1AF2" w:rsidP="006959D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B7088E2" wp14:editId="2ECB8E07">
            <wp:extent cx="1800000" cy="2520000"/>
            <wp:effectExtent l="0" t="0" r="3810" b="0"/>
            <wp:docPr id="186019249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192493" name="Grafik 18601924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6B468" w14:textId="77777777" w:rsidR="00CE1AF2" w:rsidRDefault="00CE1AF2" w:rsidP="00CE1AF2">
      <w:pPr>
        <w:rPr>
          <w:rFonts w:ascii="Arial" w:hAnsi="Arial" w:cs="Arial"/>
          <w:sz w:val="22"/>
          <w:szCs w:val="22"/>
        </w:rPr>
      </w:pPr>
    </w:p>
    <w:p w14:paraId="62CD062F" w14:textId="736B3ED7" w:rsidR="00E80863" w:rsidRDefault="00E80863" w:rsidP="006959D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 Hülsmann, CFO bei Novoferm (Foto: Novoferm)</w:t>
      </w:r>
    </w:p>
    <w:p w14:paraId="1757F2B1" w14:textId="77777777" w:rsidR="00E80863" w:rsidRDefault="00E80863" w:rsidP="006959D7">
      <w:pPr>
        <w:spacing w:line="276" w:lineRule="auto"/>
        <w:rPr>
          <w:rFonts w:ascii="Arial" w:hAnsi="Arial" w:cs="Arial"/>
          <w:sz w:val="22"/>
          <w:szCs w:val="22"/>
        </w:rPr>
      </w:pPr>
    </w:p>
    <w:p w14:paraId="1E548FE7" w14:textId="77777777" w:rsidR="00E80863" w:rsidRDefault="00E80863" w:rsidP="006959D7">
      <w:pPr>
        <w:spacing w:line="276" w:lineRule="auto"/>
        <w:rPr>
          <w:rFonts w:ascii="Arial" w:hAnsi="Arial" w:cs="Arial"/>
          <w:sz w:val="22"/>
          <w:szCs w:val="22"/>
        </w:rPr>
      </w:pPr>
    </w:p>
    <w:p w14:paraId="1CFD9A56" w14:textId="77777777" w:rsidR="00E80863" w:rsidRDefault="00E80863" w:rsidP="006959D7">
      <w:pPr>
        <w:spacing w:line="276" w:lineRule="auto"/>
        <w:rPr>
          <w:rFonts w:ascii="Arial" w:hAnsi="Arial" w:cs="Arial"/>
          <w:sz w:val="22"/>
          <w:szCs w:val="22"/>
        </w:rPr>
      </w:pPr>
    </w:p>
    <w:p w14:paraId="29989F11" w14:textId="77777777" w:rsidR="00E80863" w:rsidRPr="00104BD4" w:rsidRDefault="00E80863" w:rsidP="00E80863">
      <w:pPr>
        <w:spacing w:line="360" w:lineRule="auto"/>
        <w:rPr>
          <w:rStyle w:val="Hyperlink"/>
        </w:rPr>
      </w:pPr>
      <w:r w:rsidRPr="00104BD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Der Text sowie hochauflösendes Bildmaterial und weitere Informationen stehen Ihnen unter</w:t>
      </w:r>
      <w:r w:rsidRPr="00104BD4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hyperlink r:id="rId8" w:history="1">
        <w:r w:rsidRPr="00104BD4">
          <w:rPr>
            <w:rStyle w:val="Hyperlink"/>
            <w:rFonts w:ascii="Arial" w:hAnsi="Arial" w:cs="Arial"/>
            <w:sz w:val="22"/>
            <w:szCs w:val="22"/>
          </w:rPr>
          <w:t>www.novoferm.de/presse</w:t>
        </w:r>
      </w:hyperlink>
      <w:r w:rsidRPr="00104BD4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und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04BD4">
        <w:rPr>
          <w:rStyle w:val="Hyperlink"/>
          <w:rFonts w:ascii="Arial" w:hAnsi="Arial" w:cs="Arial"/>
          <w:sz w:val="22"/>
          <w:szCs w:val="22"/>
        </w:rPr>
        <w:t>https://presseportal.brandrevier.com/kunden/novoferm/</w:t>
      </w:r>
      <w:r w:rsidRPr="00104BD4">
        <w:rPr>
          <w:rStyle w:val="Hyperlink"/>
        </w:rPr>
        <w:t xml:space="preserve"> </w:t>
      </w:r>
    </w:p>
    <w:p w14:paraId="5F1B1A41" w14:textId="77777777" w:rsidR="00E80863" w:rsidRPr="00A72A72" w:rsidRDefault="00E80863" w:rsidP="00E8086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zur Verfügung.</w:t>
      </w:r>
    </w:p>
    <w:p w14:paraId="2DCB099B" w14:textId="77777777" w:rsidR="00E80863" w:rsidRDefault="00E80863" w:rsidP="00E80863">
      <w:pPr>
        <w:spacing w:line="360" w:lineRule="auto"/>
        <w:rPr>
          <w:rFonts w:ascii="Calibri" w:hAnsi="Calibri" w:cs="Calibri"/>
          <w:color w:val="000000"/>
        </w:rPr>
      </w:pPr>
    </w:p>
    <w:p w14:paraId="613C388D" w14:textId="77777777" w:rsidR="00E80863" w:rsidRDefault="00E80863" w:rsidP="00E80863">
      <w:pPr>
        <w:spacing w:line="360" w:lineRule="auto"/>
        <w:rPr>
          <w:rFonts w:ascii="Calibri" w:hAnsi="Calibri" w:cs="Calibri"/>
          <w:color w:val="000000"/>
        </w:rPr>
      </w:pPr>
    </w:p>
    <w:p w14:paraId="5E5270BB" w14:textId="77777777" w:rsidR="00E80863" w:rsidRPr="00AD6008" w:rsidRDefault="00E80863" w:rsidP="00E80863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AD6008">
        <w:rPr>
          <w:rFonts w:ascii="Arial" w:hAnsi="Arial" w:cs="Arial"/>
          <w:b/>
          <w:bCs/>
          <w:color w:val="000000" w:themeColor="text1"/>
        </w:rPr>
        <w:t>Herausgeber</w:t>
      </w:r>
    </w:p>
    <w:p w14:paraId="1BBBAB46" w14:textId="77777777" w:rsidR="00E80863" w:rsidRPr="00AD6008" w:rsidRDefault="00E80863" w:rsidP="00E80863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Novoferm Vertriebs GmbH</w:t>
      </w:r>
    </w:p>
    <w:p w14:paraId="09A66124" w14:textId="77777777" w:rsidR="00E80863" w:rsidRPr="00AD6008" w:rsidRDefault="00E80863" w:rsidP="00E80863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Pressekontakt: Heike Verbeek</w:t>
      </w:r>
    </w:p>
    <w:p w14:paraId="4EE96B35" w14:textId="77777777" w:rsidR="00E80863" w:rsidRPr="00AD6008" w:rsidRDefault="00E80863" w:rsidP="00E80863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AD6008">
        <w:rPr>
          <w:rFonts w:ascii="Arial" w:hAnsi="Arial" w:cs="Arial"/>
          <w:bCs/>
          <w:sz w:val="22"/>
          <w:szCs w:val="22"/>
        </w:rPr>
        <w:t>Schüttensteiner</w:t>
      </w:r>
      <w:proofErr w:type="spellEnd"/>
      <w:r w:rsidRPr="00AD6008">
        <w:rPr>
          <w:rFonts w:ascii="Arial" w:hAnsi="Arial" w:cs="Arial"/>
          <w:bCs/>
          <w:sz w:val="22"/>
          <w:szCs w:val="22"/>
        </w:rPr>
        <w:t xml:space="preserve"> Straße 26</w:t>
      </w:r>
    </w:p>
    <w:p w14:paraId="6BC2B4E1" w14:textId="77777777" w:rsidR="00E80863" w:rsidRPr="00AD6008" w:rsidRDefault="00E80863" w:rsidP="00E80863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46419 Isselburg (Werth)</w:t>
      </w:r>
    </w:p>
    <w:p w14:paraId="27A219C5" w14:textId="77777777" w:rsidR="00E80863" w:rsidRPr="00AD6008" w:rsidRDefault="00E80863" w:rsidP="00E80863">
      <w:pPr>
        <w:tabs>
          <w:tab w:val="left" w:pos="1041"/>
        </w:tabs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Tel.: +49 28 50 9 10-4 35</w:t>
      </w:r>
    </w:p>
    <w:p w14:paraId="10C361FA" w14:textId="5F8E5BF9" w:rsidR="00E80863" w:rsidRPr="00E80863" w:rsidRDefault="00E80863" w:rsidP="00E80863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80863">
        <w:rPr>
          <w:rFonts w:ascii="Arial" w:hAnsi="Arial" w:cs="Arial"/>
          <w:bCs/>
          <w:color w:val="000000" w:themeColor="text1"/>
          <w:sz w:val="22"/>
          <w:szCs w:val="22"/>
        </w:rPr>
        <w:t xml:space="preserve">E-Mail: </w:t>
      </w:r>
      <w:r w:rsidR="00556625" w:rsidRPr="00556625">
        <w:rPr>
          <w:rFonts w:ascii="Arial" w:hAnsi="Arial" w:cs="Arial"/>
          <w:bCs/>
          <w:color w:val="000000" w:themeColor="text1"/>
          <w:sz w:val="22"/>
          <w:szCs w:val="22"/>
        </w:rPr>
        <w:t>heike.verbeek@novoferm.de</w:t>
      </w:r>
    </w:p>
    <w:p w14:paraId="32926B45" w14:textId="77777777" w:rsidR="00E80863" w:rsidRPr="00E80863" w:rsidRDefault="00000000" w:rsidP="00E80863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hyperlink r:id="rId9" w:history="1">
        <w:r w:rsidR="00E80863" w:rsidRPr="00E80863">
          <w:rPr>
            <w:rStyle w:val="Hyperlink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>www.novoferm.de</w:t>
        </w:r>
      </w:hyperlink>
    </w:p>
    <w:p w14:paraId="3629F96E" w14:textId="77777777" w:rsidR="00E80863" w:rsidRPr="00AD6008" w:rsidRDefault="00E80863" w:rsidP="00E80863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0352AFC1" w14:textId="77777777" w:rsidR="00E80863" w:rsidRPr="00AD6008" w:rsidRDefault="00E80863" w:rsidP="00E80863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162D3AD6" w14:textId="77777777" w:rsidR="00E80863" w:rsidRPr="00AD6008" w:rsidRDefault="00E80863" w:rsidP="00E80863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AD6008">
        <w:rPr>
          <w:rFonts w:ascii="Arial" w:hAnsi="Arial" w:cs="Arial"/>
          <w:b/>
          <w:bCs/>
        </w:rPr>
        <w:t>Redaktionskontakt</w:t>
      </w:r>
    </w:p>
    <w:p w14:paraId="6036CE4D" w14:textId="77777777" w:rsidR="00E80863" w:rsidRPr="00AD6008" w:rsidRDefault="00E80863" w:rsidP="00E80863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Brandrevier GmbH</w:t>
      </w:r>
    </w:p>
    <w:p w14:paraId="31955769" w14:textId="77777777" w:rsidR="00E80863" w:rsidRPr="00AD6008" w:rsidRDefault="00E80863" w:rsidP="00E80863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Isabelle Sprang</w:t>
      </w:r>
    </w:p>
    <w:p w14:paraId="49471F26" w14:textId="77777777" w:rsidR="00E80863" w:rsidRPr="00AD6008" w:rsidRDefault="00E80863" w:rsidP="00E80863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Kettwiger Straße 2-10</w:t>
      </w:r>
    </w:p>
    <w:p w14:paraId="4882E400" w14:textId="77777777" w:rsidR="00E80863" w:rsidRPr="00AD6008" w:rsidRDefault="00E80863" w:rsidP="00E80863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45127 Essen</w:t>
      </w:r>
    </w:p>
    <w:p w14:paraId="60719CC1" w14:textId="77777777" w:rsidR="00E80863" w:rsidRPr="00AD6008" w:rsidRDefault="00E80863" w:rsidP="00E80863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Tel.: +49 201 87 42 93-18</w:t>
      </w:r>
    </w:p>
    <w:p w14:paraId="2C20769D" w14:textId="5214811A" w:rsidR="00E80863" w:rsidRPr="007014EE" w:rsidRDefault="00E80863" w:rsidP="00CE1AF2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</w:rPr>
      </w:pPr>
      <w:r w:rsidRPr="00AD6008">
        <w:rPr>
          <w:rFonts w:ascii="Arial" w:hAnsi="Arial" w:cs="Arial"/>
          <w:bCs/>
          <w:sz w:val="22"/>
          <w:szCs w:val="22"/>
        </w:rPr>
        <w:t xml:space="preserve">E-Mail: </w:t>
      </w:r>
      <w:hyperlink r:id="rId10" w:history="1">
        <w:r w:rsidRPr="00AD6008">
          <w:rPr>
            <w:rFonts w:ascii="Arial" w:hAnsi="Arial" w:cs="Arial"/>
            <w:bCs/>
            <w:sz w:val="22"/>
            <w:szCs w:val="22"/>
          </w:rPr>
          <w:t>sprang@brandrevier.com</w:t>
        </w:r>
      </w:hyperlink>
    </w:p>
    <w:p w14:paraId="2496005C" w14:textId="77777777" w:rsidR="00E80863" w:rsidRPr="00776C20" w:rsidRDefault="00E80863" w:rsidP="006959D7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E80863" w:rsidRPr="00776C20">
      <w:footerReference w:type="even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6F969" w14:textId="77777777" w:rsidR="007155E7" w:rsidRDefault="007155E7" w:rsidP="0047010E">
      <w:r>
        <w:separator/>
      </w:r>
    </w:p>
  </w:endnote>
  <w:endnote w:type="continuationSeparator" w:id="0">
    <w:p w14:paraId="73DEC952" w14:textId="77777777" w:rsidR="007155E7" w:rsidRDefault="007155E7" w:rsidP="0047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Times New Roman"/>
    <w:panose1 w:val="020B0604020202020204"/>
    <w:charset w:val="00"/>
    <w:family w:val="auto"/>
    <w:pitch w:val="variable"/>
    <w:sig w:usb0="800000AF" w:usb1="000078FB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64613484"/>
      <w:docPartObj>
        <w:docPartGallery w:val="Page Numbers (Bottom of Page)"/>
        <w:docPartUnique/>
      </w:docPartObj>
    </w:sdtPr>
    <w:sdtContent>
      <w:p w14:paraId="2306DA6E" w14:textId="01076037" w:rsidR="0047010E" w:rsidRDefault="0047010E" w:rsidP="00F16F6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9C91A68" w14:textId="77777777" w:rsidR="0047010E" w:rsidRDefault="00470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343590617"/>
      <w:docPartObj>
        <w:docPartGallery w:val="Page Numbers (Bottom of Page)"/>
        <w:docPartUnique/>
      </w:docPartObj>
    </w:sdtPr>
    <w:sdtContent>
      <w:p w14:paraId="11076BF3" w14:textId="5B573D56" w:rsidR="0047010E" w:rsidRDefault="0047010E" w:rsidP="00F16F6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680151" w14:textId="77777777" w:rsidR="0047010E" w:rsidRDefault="004701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F0D79" w14:textId="77777777" w:rsidR="007155E7" w:rsidRDefault="007155E7" w:rsidP="0047010E">
      <w:r>
        <w:separator/>
      </w:r>
    </w:p>
  </w:footnote>
  <w:footnote w:type="continuationSeparator" w:id="0">
    <w:p w14:paraId="3612E2AF" w14:textId="77777777" w:rsidR="007155E7" w:rsidRDefault="007155E7" w:rsidP="00470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20"/>
    <w:rsid w:val="00000892"/>
    <w:rsid w:val="00002F9D"/>
    <w:rsid w:val="0000557A"/>
    <w:rsid w:val="00031CE5"/>
    <w:rsid w:val="00034F80"/>
    <w:rsid w:val="00040C95"/>
    <w:rsid w:val="00047BE7"/>
    <w:rsid w:val="000669BA"/>
    <w:rsid w:val="0007657D"/>
    <w:rsid w:val="00077F09"/>
    <w:rsid w:val="00091DBC"/>
    <w:rsid w:val="000935FE"/>
    <w:rsid w:val="000A429D"/>
    <w:rsid w:val="000C2F1F"/>
    <w:rsid w:val="000D7DB6"/>
    <w:rsid w:val="000E3281"/>
    <w:rsid w:val="000E402B"/>
    <w:rsid w:val="000F227B"/>
    <w:rsid w:val="000F572A"/>
    <w:rsid w:val="00100859"/>
    <w:rsid w:val="00131579"/>
    <w:rsid w:val="00132D33"/>
    <w:rsid w:val="00144F77"/>
    <w:rsid w:val="00150D42"/>
    <w:rsid w:val="00150D61"/>
    <w:rsid w:val="00154711"/>
    <w:rsid w:val="00163EAB"/>
    <w:rsid w:val="001725E0"/>
    <w:rsid w:val="001918CC"/>
    <w:rsid w:val="001A3DE1"/>
    <w:rsid w:val="001A40C9"/>
    <w:rsid w:val="001A534A"/>
    <w:rsid w:val="001D0F90"/>
    <w:rsid w:val="001D0FF9"/>
    <w:rsid w:val="001D776A"/>
    <w:rsid w:val="001E2A97"/>
    <w:rsid w:val="001F0482"/>
    <w:rsid w:val="001F5846"/>
    <w:rsid w:val="00214D5F"/>
    <w:rsid w:val="0022797E"/>
    <w:rsid w:val="0024600A"/>
    <w:rsid w:val="00257041"/>
    <w:rsid w:val="002640AB"/>
    <w:rsid w:val="00266D84"/>
    <w:rsid w:val="00271C5D"/>
    <w:rsid w:val="00274AFE"/>
    <w:rsid w:val="002765F3"/>
    <w:rsid w:val="00281FDD"/>
    <w:rsid w:val="002909BD"/>
    <w:rsid w:val="0029102B"/>
    <w:rsid w:val="002A2371"/>
    <w:rsid w:val="002A520D"/>
    <w:rsid w:val="002C38F4"/>
    <w:rsid w:val="002F218E"/>
    <w:rsid w:val="002F7549"/>
    <w:rsid w:val="00314729"/>
    <w:rsid w:val="003150A3"/>
    <w:rsid w:val="0032378F"/>
    <w:rsid w:val="00324D8C"/>
    <w:rsid w:val="00340EEA"/>
    <w:rsid w:val="00343558"/>
    <w:rsid w:val="00344A06"/>
    <w:rsid w:val="00370D97"/>
    <w:rsid w:val="003A2535"/>
    <w:rsid w:val="003C6CD3"/>
    <w:rsid w:val="003D6B67"/>
    <w:rsid w:val="003E724E"/>
    <w:rsid w:val="003F5B8A"/>
    <w:rsid w:val="00401D34"/>
    <w:rsid w:val="0042117F"/>
    <w:rsid w:val="00441D25"/>
    <w:rsid w:val="0044238D"/>
    <w:rsid w:val="0044561C"/>
    <w:rsid w:val="0045385B"/>
    <w:rsid w:val="00453A45"/>
    <w:rsid w:val="00460D9B"/>
    <w:rsid w:val="004648A3"/>
    <w:rsid w:val="004655BB"/>
    <w:rsid w:val="0047010E"/>
    <w:rsid w:val="00476AAF"/>
    <w:rsid w:val="00493BDF"/>
    <w:rsid w:val="00495FF3"/>
    <w:rsid w:val="004972BA"/>
    <w:rsid w:val="004B58BA"/>
    <w:rsid w:val="004C550C"/>
    <w:rsid w:val="004D0E68"/>
    <w:rsid w:val="004D5F34"/>
    <w:rsid w:val="004E09D9"/>
    <w:rsid w:val="004F34AA"/>
    <w:rsid w:val="00500949"/>
    <w:rsid w:val="00501913"/>
    <w:rsid w:val="005110A2"/>
    <w:rsid w:val="00514D60"/>
    <w:rsid w:val="005331E1"/>
    <w:rsid w:val="0054024A"/>
    <w:rsid w:val="00556625"/>
    <w:rsid w:val="0058519F"/>
    <w:rsid w:val="00590DA3"/>
    <w:rsid w:val="005A7860"/>
    <w:rsid w:val="005C0B1A"/>
    <w:rsid w:val="005C1EEA"/>
    <w:rsid w:val="005E1EDB"/>
    <w:rsid w:val="005E576F"/>
    <w:rsid w:val="005F4493"/>
    <w:rsid w:val="006028FB"/>
    <w:rsid w:val="006030F1"/>
    <w:rsid w:val="00605428"/>
    <w:rsid w:val="0061159E"/>
    <w:rsid w:val="0062422D"/>
    <w:rsid w:val="00635981"/>
    <w:rsid w:val="00651BAD"/>
    <w:rsid w:val="006558D6"/>
    <w:rsid w:val="00684AA3"/>
    <w:rsid w:val="006921C4"/>
    <w:rsid w:val="00692C44"/>
    <w:rsid w:val="006948B9"/>
    <w:rsid w:val="006959D7"/>
    <w:rsid w:val="0069696B"/>
    <w:rsid w:val="006C0FF5"/>
    <w:rsid w:val="006C58EB"/>
    <w:rsid w:val="006D45E2"/>
    <w:rsid w:val="00710521"/>
    <w:rsid w:val="00713F17"/>
    <w:rsid w:val="007155E7"/>
    <w:rsid w:val="007262A4"/>
    <w:rsid w:val="0073779C"/>
    <w:rsid w:val="00776AE4"/>
    <w:rsid w:val="00776C20"/>
    <w:rsid w:val="00777EAE"/>
    <w:rsid w:val="0078204D"/>
    <w:rsid w:val="007A493D"/>
    <w:rsid w:val="007B7A01"/>
    <w:rsid w:val="007C6175"/>
    <w:rsid w:val="007D252D"/>
    <w:rsid w:val="007D48AD"/>
    <w:rsid w:val="007E0DE0"/>
    <w:rsid w:val="007F4107"/>
    <w:rsid w:val="007F7FC7"/>
    <w:rsid w:val="00805E4D"/>
    <w:rsid w:val="008153C7"/>
    <w:rsid w:val="00815A7F"/>
    <w:rsid w:val="00826AD9"/>
    <w:rsid w:val="00867186"/>
    <w:rsid w:val="00884557"/>
    <w:rsid w:val="00885703"/>
    <w:rsid w:val="00891D14"/>
    <w:rsid w:val="008A13D1"/>
    <w:rsid w:val="008A55FA"/>
    <w:rsid w:val="008B6816"/>
    <w:rsid w:val="008C30E1"/>
    <w:rsid w:val="008C53ED"/>
    <w:rsid w:val="008D18AF"/>
    <w:rsid w:val="008D62E2"/>
    <w:rsid w:val="008E0CF6"/>
    <w:rsid w:val="009029E4"/>
    <w:rsid w:val="00906653"/>
    <w:rsid w:val="00930FC6"/>
    <w:rsid w:val="00957589"/>
    <w:rsid w:val="009773D5"/>
    <w:rsid w:val="0097743D"/>
    <w:rsid w:val="00982ACC"/>
    <w:rsid w:val="009936BA"/>
    <w:rsid w:val="009B5E1A"/>
    <w:rsid w:val="009C0C9D"/>
    <w:rsid w:val="009E685C"/>
    <w:rsid w:val="009F7CAC"/>
    <w:rsid w:val="00A009D2"/>
    <w:rsid w:val="00A131D7"/>
    <w:rsid w:val="00A23AB0"/>
    <w:rsid w:val="00A302DE"/>
    <w:rsid w:val="00A37A54"/>
    <w:rsid w:val="00A5268B"/>
    <w:rsid w:val="00A62E85"/>
    <w:rsid w:val="00A64BDD"/>
    <w:rsid w:val="00A73D31"/>
    <w:rsid w:val="00A829A4"/>
    <w:rsid w:val="00A848B1"/>
    <w:rsid w:val="00A86F6F"/>
    <w:rsid w:val="00A87588"/>
    <w:rsid w:val="00A94A5C"/>
    <w:rsid w:val="00AA3215"/>
    <w:rsid w:val="00AB105D"/>
    <w:rsid w:val="00AB76B3"/>
    <w:rsid w:val="00AC0745"/>
    <w:rsid w:val="00AE0223"/>
    <w:rsid w:val="00AE2796"/>
    <w:rsid w:val="00B00EAA"/>
    <w:rsid w:val="00B10DA4"/>
    <w:rsid w:val="00B10DB6"/>
    <w:rsid w:val="00B21B8C"/>
    <w:rsid w:val="00B27642"/>
    <w:rsid w:val="00B3367D"/>
    <w:rsid w:val="00B447C2"/>
    <w:rsid w:val="00B6252A"/>
    <w:rsid w:val="00B660CB"/>
    <w:rsid w:val="00B7436D"/>
    <w:rsid w:val="00B7674D"/>
    <w:rsid w:val="00B94351"/>
    <w:rsid w:val="00BA282D"/>
    <w:rsid w:val="00BA429B"/>
    <w:rsid w:val="00BA4839"/>
    <w:rsid w:val="00BA7937"/>
    <w:rsid w:val="00BB0A15"/>
    <w:rsid w:val="00BB2A69"/>
    <w:rsid w:val="00BD4137"/>
    <w:rsid w:val="00BD6322"/>
    <w:rsid w:val="00BF294F"/>
    <w:rsid w:val="00BF310D"/>
    <w:rsid w:val="00C0171A"/>
    <w:rsid w:val="00C04E0A"/>
    <w:rsid w:val="00C056A0"/>
    <w:rsid w:val="00C23203"/>
    <w:rsid w:val="00C2645B"/>
    <w:rsid w:val="00C27964"/>
    <w:rsid w:val="00C35569"/>
    <w:rsid w:val="00C36FBD"/>
    <w:rsid w:val="00C37FDC"/>
    <w:rsid w:val="00C37FE7"/>
    <w:rsid w:val="00C40496"/>
    <w:rsid w:val="00C5571C"/>
    <w:rsid w:val="00C56095"/>
    <w:rsid w:val="00C6239E"/>
    <w:rsid w:val="00C9298F"/>
    <w:rsid w:val="00CB02ED"/>
    <w:rsid w:val="00CC08DF"/>
    <w:rsid w:val="00CC7BBF"/>
    <w:rsid w:val="00CD326F"/>
    <w:rsid w:val="00CE08FD"/>
    <w:rsid w:val="00CE1AF2"/>
    <w:rsid w:val="00CE528D"/>
    <w:rsid w:val="00CE59EB"/>
    <w:rsid w:val="00D010B9"/>
    <w:rsid w:val="00D0612D"/>
    <w:rsid w:val="00D11EEE"/>
    <w:rsid w:val="00D121F7"/>
    <w:rsid w:val="00D254D1"/>
    <w:rsid w:val="00D51D90"/>
    <w:rsid w:val="00D52C1E"/>
    <w:rsid w:val="00D5661E"/>
    <w:rsid w:val="00D70B56"/>
    <w:rsid w:val="00D77E8F"/>
    <w:rsid w:val="00D9064C"/>
    <w:rsid w:val="00D92E29"/>
    <w:rsid w:val="00DB7EDD"/>
    <w:rsid w:val="00DD2EC6"/>
    <w:rsid w:val="00DD57A9"/>
    <w:rsid w:val="00DE4D1C"/>
    <w:rsid w:val="00DF379D"/>
    <w:rsid w:val="00E04FA3"/>
    <w:rsid w:val="00E17DD7"/>
    <w:rsid w:val="00E36DA8"/>
    <w:rsid w:val="00E45A3B"/>
    <w:rsid w:val="00E4737E"/>
    <w:rsid w:val="00E63BD9"/>
    <w:rsid w:val="00E74E3A"/>
    <w:rsid w:val="00E77A57"/>
    <w:rsid w:val="00E80863"/>
    <w:rsid w:val="00EA7DCF"/>
    <w:rsid w:val="00EB2F18"/>
    <w:rsid w:val="00EB55A7"/>
    <w:rsid w:val="00EC0E45"/>
    <w:rsid w:val="00EC462A"/>
    <w:rsid w:val="00ED7481"/>
    <w:rsid w:val="00ED7F12"/>
    <w:rsid w:val="00EE52BC"/>
    <w:rsid w:val="00EF07AA"/>
    <w:rsid w:val="00EF0BFB"/>
    <w:rsid w:val="00EF19FD"/>
    <w:rsid w:val="00EF3690"/>
    <w:rsid w:val="00EF4E1D"/>
    <w:rsid w:val="00F02563"/>
    <w:rsid w:val="00F04594"/>
    <w:rsid w:val="00F1243E"/>
    <w:rsid w:val="00F168A3"/>
    <w:rsid w:val="00F23CF9"/>
    <w:rsid w:val="00F43788"/>
    <w:rsid w:val="00F4648B"/>
    <w:rsid w:val="00F85BC5"/>
    <w:rsid w:val="00F910E0"/>
    <w:rsid w:val="00FA0662"/>
    <w:rsid w:val="00FC0361"/>
    <w:rsid w:val="00FC11F5"/>
    <w:rsid w:val="00FC6387"/>
    <w:rsid w:val="00FD0F8B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7DCC"/>
  <w15:chartTrackingRefBased/>
  <w15:docId w15:val="{D120F18B-6AF9-E746-8932-276B90AA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90DA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921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21C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64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64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64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64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645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2645B"/>
  </w:style>
  <w:style w:type="character" w:customStyle="1" w:styleId="apple-converted-space">
    <w:name w:val="apple-converted-space"/>
    <w:basedOn w:val="Absatz-Standardschriftart"/>
    <w:rsid w:val="00A848B1"/>
  </w:style>
  <w:style w:type="paragraph" w:styleId="Kopfzeile">
    <w:name w:val="header"/>
    <w:basedOn w:val="Standard"/>
    <w:link w:val="KopfzeileZchn"/>
    <w:uiPriority w:val="99"/>
    <w:unhideWhenUsed/>
    <w:rsid w:val="004701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010E"/>
  </w:style>
  <w:style w:type="character" w:styleId="Seitenzahl">
    <w:name w:val="page number"/>
    <w:basedOn w:val="Absatz-Standardschriftart"/>
    <w:uiPriority w:val="99"/>
    <w:rsid w:val="004701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4701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010E"/>
  </w:style>
  <w:style w:type="character" w:customStyle="1" w:styleId="berschrift1Zchn">
    <w:name w:val="Überschrift 1 Zchn"/>
    <w:basedOn w:val="Absatz-Standardschriftart"/>
    <w:link w:val="berschrift1"/>
    <w:uiPriority w:val="9"/>
    <w:rsid w:val="00590DA3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StandardWeb">
    <w:name w:val="Normal (Web)"/>
    <w:basedOn w:val="Standard"/>
    <w:uiPriority w:val="99"/>
    <w:semiHidden/>
    <w:unhideWhenUsed/>
    <w:rsid w:val="00590D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h1">
    <w:name w:val="h1"/>
    <w:basedOn w:val="Absatz-Standardschriftart"/>
    <w:rsid w:val="00590DA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7FDC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7FDC"/>
    <w:rPr>
      <w:rFonts w:ascii="Times New Roman" w:hAnsi="Times New Roman" w:cs="Times New Roman"/>
      <w:sz w:val="18"/>
      <w:szCs w:val="18"/>
    </w:rPr>
  </w:style>
  <w:style w:type="character" w:styleId="Fett">
    <w:name w:val="Strong"/>
    <w:basedOn w:val="Absatz-Standardschriftart"/>
    <w:uiPriority w:val="22"/>
    <w:qFormat/>
    <w:rsid w:val="006959D7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E808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4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1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1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40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800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461">
                          <w:marLeft w:val="-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9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ferm.de/press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sprang@brandrevier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ovoferm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2189</Characters>
  <Application>Microsoft Office Word</Application>
  <DocSecurity>0</DocSecurity>
  <Lines>78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Novoferm</dc:creator>
  <cp:keywords/>
  <dc:description/>
  <cp:lastModifiedBy>Isabelle Sprang</cp:lastModifiedBy>
  <cp:revision>4</cp:revision>
  <cp:lastPrinted>2024-01-31T13:39:00Z</cp:lastPrinted>
  <dcterms:created xsi:type="dcterms:W3CDTF">2024-03-04T13:26:00Z</dcterms:created>
  <dcterms:modified xsi:type="dcterms:W3CDTF">2024-03-05T09:58:00Z</dcterms:modified>
  <cp:category/>
</cp:coreProperties>
</file>